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D5E0F" w14:textId="41F72154" w:rsidR="002A4F54" w:rsidRDefault="00242B8E" w:rsidP="002A4F54">
      <w:pPr>
        <w:spacing w:after="0" w:line="360" w:lineRule="auto"/>
        <w:jc w:val="both"/>
        <w:rPr>
          <w:rFonts w:ascii="Arial" w:hAnsi="Arial" w:cs="Arial"/>
          <w:b/>
        </w:rPr>
      </w:pPr>
      <w:r w:rsidRPr="00242B8E">
        <w:rPr>
          <w:rFonts w:ascii="Arial" w:hAnsi="Arial" w:cs="Arial"/>
          <w:b/>
        </w:rPr>
        <w:t xml:space="preserve">Product Specifications of EGR 999 </w:t>
      </w:r>
      <w:r w:rsidR="00F5568F">
        <w:rPr>
          <w:rFonts w:ascii="Arial" w:hAnsi="Arial" w:cs="Arial"/>
          <w:b/>
        </w:rPr>
        <w:t>1 Kg</w:t>
      </w:r>
    </w:p>
    <w:p w14:paraId="4A7771AF" w14:textId="77777777" w:rsidR="00242B8E" w:rsidRDefault="00242B8E" w:rsidP="002A4F54">
      <w:pPr>
        <w:spacing w:after="0" w:line="360" w:lineRule="auto"/>
        <w:jc w:val="both"/>
        <w:rPr>
          <w:rFonts w:ascii="Arial" w:hAnsi="Arial" w:cs="Arial"/>
          <w:b/>
        </w:rPr>
      </w:pP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700"/>
        <w:gridCol w:w="6316"/>
      </w:tblGrid>
      <w:tr w:rsidR="002A4F54" w14:paraId="732293A0" w14:textId="77777777" w:rsidTr="000D543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4D26" w14:textId="0776C985" w:rsidR="002A4F54" w:rsidRDefault="00242B8E" w:rsidP="000D543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42B8E">
              <w:rPr>
                <w:rFonts w:ascii="Arial" w:hAnsi="Arial" w:cs="Arial"/>
              </w:rPr>
              <w:t>NGGOLDEGR99</w:t>
            </w:r>
            <w:r w:rsidR="00307F4F">
              <w:rPr>
                <w:rFonts w:ascii="Arial" w:hAnsi="Arial" w:cs="Arial"/>
              </w:rPr>
              <w:t>9</w:t>
            </w:r>
            <w:r w:rsidRPr="00242B8E">
              <w:rPr>
                <w:rFonts w:ascii="Arial" w:hAnsi="Arial" w:cs="Arial"/>
              </w:rPr>
              <w:t>10</w:t>
            </w:r>
            <w:r w:rsidR="00307F4F">
              <w:rPr>
                <w:rFonts w:ascii="Arial" w:hAnsi="Arial" w:cs="Arial"/>
              </w:rPr>
              <w:t>00G</w:t>
            </w:r>
          </w:p>
        </w:tc>
      </w:tr>
      <w:tr w:rsidR="002A4F54" w14:paraId="311E231E" w14:textId="77777777" w:rsidTr="000D543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65C0" w14:textId="77777777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Underlying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3DB6" w14:textId="77777777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GOLD</w:t>
            </w:r>
          </w:p>
        </w:tc>
      </w:tr>
      <w:tr w:rsidR="002A4F54" w14:paraId="1128D9FE" w14:textId="77777777" w:rsidTr="000D543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11FC" w14:textId="77777777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Product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D373" w14:textId="7BF06D54" w:rsidR="002A4F54" w:rsidRDefault="00242B8E" w:rsidP="000D543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42B8E">
              <w:rPr>
                <w:rFonts w:ascii="Arial" w:hAnsi="Arial" w:cs="Arial"/>
              </w:rPr>
              <w:t>GOLD1</w:t>
            </w:r>
            <w:r w:rsidR="00307F4F">
              <w:rPr>
                <w:rFonts w:ascii="Arial" w:hAnsi="Arial" w:cs="Arial"/>
              </w:rPr>
              <w:t>KG99</w:t>
            </w:r>
          </w:p>
        </w:tc>
      </w:tr>
      <w:tr w:rsidR="002A4F54" w14:paraId="58AF940F" w14:textId="77777777" w:rsidTr="000D543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F9873" w14:textId="77777777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Trading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4FF1" w14:textId="77777777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Mondays through Fridays </w:t>
            </w:r>
            <w:r>
              <w:t>(</w:t>
            </w:r>
            <w:r w:rsidRPr="00B26848">
              <w:rPr>
                <w:rFonts w:ascii="Arial" w:hAnsi="Arial" w:cs="Arial"/>
              </w:rPr>
              <w:t>except Exchange Specified Holidays)</w:t>
            </w:r>
          </w:p>
        </w:tc>
      </w:tr>
      <w:tr w:rsidR="002A4F54" w14:paraId="5C91F260" w14:textId="77777777" w:rsidTr="000D543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F68A" w14:textId="77777777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Trading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E5F8" w14:textId="77777777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Monday - Friday 9:00 am to 11:30pm / 11:55 pm*</w:t>
            </w:r>
          </w:p>
          <w:p w14:paraId="18505322" w14:textId="77777777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* </w:t>
            </w:r>
            <w:proofErr w:type="gramStart"/>
            <w:r>
              <w:rPr>
                <w:rFonts w:ascii="Arial" w:hAnsi="Arial" w:cs="Arial"/>
              </w:rPr>
              <w:t>based</w:t>
            </w:r>
            <w:proofErr w:type="gramEnd"/>
            <w:r>
              <w:rPr>
                <w:rFonts w:ascii="Arial" w:hAnsi="Arial" w:cs="Arial"/>
              </w:rPr>
              <w:t xml:space="preserve"> on US daylight saving </w:t>
            </w:r>
            <w:proofErr w:type="gramStart"/>
            <w:r>
              <w:rPr>
                <w:rFonts w:ascii="Arial" w:hAnsi="Arial" w:cs="Arial"/>
              </w:rPr>
              <w:t>time period</w:t>
            </w:r>
            <w:proofErr w:type="gramEnd"/>
          </w:p>
        </w:tc>
      </w:tr>
      <w:tr w:rsidR="002A4F54" w14:paraId="2BAEB887" w14:textId="77777777" w:rsidTr="000D543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4176" w14:textId="77777777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Trading 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3DFB" w14:textId="2D9520CC" w:rsidR="002A4F54" w:rsidRDefault="00242B8E" w:rsidP="000D543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42B8E">
              <w:rPr>
                <w:rFonts w:ascii="Arial" w:hAnsi="Arial" w:cs="Arial"/>
              </w:rPr>
              <w:t>1 unit of EGR, which is equivalent to 1</w:t>
            </w:r>
            <w:r w:rsidR="00F5568F">
              <w:rPr>
                <w:rFonts w:ascii="Arial" w:hAnsi="Arial" w:cs="Arial"/>
              </w:rPr>
              <w:t xml:space="preserve">Kg </w:t>
            </w:r>
            <w:r w:rsidRPr="00242B8E">
              <w:rPr>
                <w:rFonts w:ascii="Arial" w:hAnsi="Arial" w:cs="Arial"/>
              </w:rPr>
              <w:t>of Gold</w:t>
            </w:r>
          </w:p>
        </w:tc>
      </w:tr>
      <w:tr w:rsidR="002A4F54" w14:paraId="5D9451CD" w14:textId="77777777" w:rsidTr="000D543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CDB6" w14:textId="77777777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Deposit/Withdrawal 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A192" w14:textId="7BE069BB" w:rsidR="002A4F54" w:rsidRDefault="0093541B" w:rsidP="000D543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2400F">
              <w:rPr>
                <w:rFonts w:ascii="Arial" w:hAnsi="Arial" w:cs="Arial"/>
              </w:rPr>
              <w:t xml:space="preserve"> Kg</w:t>
            </w:r>
          </w:p>
        </w:tc>
      </w:tr>
      <w:tr w:rsidR="002A4F54" w14:paraId="7397EB0A" w14:textId="77777777" w:rsidTr="000D543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17BE" w14:textId="77777777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Quotation / Base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8793" w14:textId="14EADDA7" w:rsidR="002A4F54" w:rsidRDefault="00242B8E" w:rsidP="000D543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42B8E">
              <w:rPr>
                <w:rFonts w:ascii="Arial" w:hAnsi="Arial" w:cs="Arial"/>
              </w:rPr>
              <w:t xml:space="preserve">₹ per </w:t>
            </w:r>
            <w:r w:rsidR="0093541B">
              <w:rPr>
                <w:rFonts w:ascii="Arial" w:hAnsi="Arial" w:cs="Arial"/>
              </w:rPr>
              <w:t>1</w:t>
            </w:r>
            <w:r w:rsidR="00C2400F">
              <w:rPr>
                <w:rFonts w:ascii="Arial" w:hAnsi="Arial" w:cs="Arial"/>
              </w:rPr>
              <w:t xml:space="preserve"> K</w:t>
            </w:r>
            <w:r w:rsidR="0093541B">
              <w:rPr>
                <w:rFonts w:ascii="Arial" w:hAnsi="Arial" w:cs="Arial"/>
              </w:rPr>
              <w:t xml:space="preserve">g </w:t>
            </w:r>
            <w:r w:rsidRPr="00242B8E">
              <w:rPr>
                <w:rFonts w:ascii="Arial" w:hAnsi="Arial" w:cs="Arial"/>
              </w:rPr>
              <w:t>Gold of 999 purity</w:t>
            </w:r>
          </w:p>
        </w:tc>
      </w:tr>
      <w:tr w:rsidR="002A4F54" w14:paraId="3310054F" w14:textId="77777777" w:rsidTr="000D543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0DA44" w14:textId="77777777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Maximum Order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23174" w14:textId="47F2CD60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07F4F">
              <w:rPr>
                <w:rFonts w:ascii="Arial" w:hAnsi="Arial" w:cs="Arial"/>
              </w:rPr>
              <w:t>00</w:t>
            </w:r>
            <w:r>
              <w:rPr>
                <w:rFonts w:ascii="Arial" w:hAnsi="Arial" w:cs="Arial"/>
              </w:rPr>
              <w:t xml:space="preserve"> Kg</w:t>
            </w:r>
            <w:r w:rsidR="00307F4F">
              <w:rPr>
                <w:rFonts w:ascii="Arial" w:hAnsi="Arial" w:cs="Arial"/>
              </w:rPr>
              <w:t>s</w:t>
            </w:r>
          </w:p>
        </w:tc>
      </w:tr>
      <w:tr w:rsidR="002A4F54" w14:paraId="65C72691" w14:textId="77777777" w:rsidTr="000D543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7D32" w14:textId="77777777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Tick Size (Minimum Price Movement)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A44E" w14:textId="2FEE7107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₹ </w:t>
            </w:r>
            <w:r w:rsidR="00307F4F">
              <w:rPr>
                <w:rFonts w:ascii="Arial" w:hAnsi="Arial" w:cs="Arial"/>
              </w:rPr>
              <w:t>1</w:t>
            </w:r>
            <w:r w:rsidR="00F5568F">
              <w:rPr>
                <w:rFonts w:ascii="Arial" w:hAnsi="Arial" w:cs="Arial"/>
              </w:rPr>
              <w:t>0</w:t>
            </w:r>
          </w:p>
        </w:tc>
      </w:tr>
      <w:tr w:rsidR="002A4F54" w14:paraId="4F8645C3" w14:textId="77777777" w:rsidTr="000D543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6789" w14:textId="77777777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Price Bands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CAF5" w14:textId="77777777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initial price limit for the price band shall be set at 10% of the previous closing price.</w:t>
            </w:r>
          </w:p>
          <w:p w14:paraId="4F1E1130" w14:textId="77777777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the event of a market trend in either direction, the dynamic price bands shall be relaxed in increments of 5%. Suitable rules shall be framed for such relaxation of dynamic price bands and made known to the market.</w:t>
            </w:r>
          </w:p>
        </w:tc>
      </w:tr>
      <w:tr w:rsidR="002A4F54" w14:paraId="47F1318F" w14:textId="77777777" w:rsidTr="000D543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362F" w14:textId="77777777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Margin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9BF0" w14:textId="77777777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185482">
              <w:rPr>
                <w:rFonts w:ascii="Arial" w:hAnsi="Arial" w:cs="Arial"/>
              </w:rPr>
              <w:t>VaR</w:t>
            </w:r>
            <w:proofErr w:type="spellEnd"/>
            <w:r w:rsidRPr="00185482">
              <w:rPr>
                <w:rFonts w:ascii="Arial" w:hAnsi="Arial" w:cs="Arial"/>
              </w:rPr>
              <w:t xml:space="preserve"> Margin, Extreme Loss Margins, Intraday Crystallised Mark to Market margin and Mark to Market Margin</w:t>
            </w:r>
          </w:p>
        </w:tc>
      </w:tr>
      <w:tr w:rsidR="002A4F54" w14:paraId="2B61A7C9" w14:textId="77777777" w:rsidTr="000D543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1FF5" w14:textId="77777777" w:rsidR="002A4F54" w:rsidRDefault="002A4F54" w:rsidP="000D543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Delivery</w:t>
            </w:r>
          </w:p>
        </w:tc>
      </w:tr>
      <w:tr w:rsidR="002A4F54" w14:paraId="4456E798" w14:textId="77777777" w:rsidTr="000D543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A32F" w14:textId="77777777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Delivery 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21C3" w14:textId="77777777" w:rsidR="002A4F54" w:rsidRPr="00F35B5C" w:rsidRDefault="002A4F54" w:rsidP="000D543A">
            <w:pPr>
              <w:spacing w:line="360" w:lineRule="auto"/>
              <w:jc w:val="both"/>
              <w:rPr>
                <w:rFonts w:ascii="Arial" w:hAnsi="Arial" w:cs="Arial"/>
                <w:highlight w:val="yellow"/>
              </w:rPr>
            </w:pPr>
            <w:r w:rsidRPr="004723E2">
              <w:rPr>
                <w:rFonts w:ascii="Arial" w:hAnsi="Arial" w:cs="Arial"/>
              </w:rPr>
              <w:t>1 unit and multiple thereof</w:t>
            </w:r>
          </w:p>
        </w:tc>
      </w:tr>
      <w:tr w:rsidR="002A4F54" w14:paraId="600EDD84" w14:textId="77777777" w:rsidTr="000D543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7D12" w14:textId="77777777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Settlement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06FC" w14:textId="77777777" w:rsidR="002A4F54" w:rsidRPr="000037C1" w:rsidRDefault="002A4F54" w:rsidP="000D543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0037C1">
              <w:rPr>
                <w:rFonts w:ascii="Arial" w:hAnsi="Arial" w:cs="Arial"/>
              </w:rPr>
              <w:t>T+1 (1 working day from the date of transaction)</w:t>
            </w:r>
          </w:p>
        </w:tc>
      </w:tr>
      <w:tr w:rsidR="002A4F54" w14:paraId="2A28C6D2" w14:textId="77777777" w:rsidTr="000D543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0757" w14:textId="77777777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Quality Specifications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6E26" w14:textId="77777777" w:rsidR="002A4F54" w:rsidRPr="000037C1" w:rsidRDefault="002A4F54" w:rsidP="000D543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0037C1">
              <w:rPr>
                <w:rFonts w:ascii="Arial" w:hAnsi="Arial" w:cs="Arial"/>
              </w:rPr>
              <w:t>99</w:t>
            </w:r>
            <w:r>
              <w:rPr>
                <w:rFonts w:ascii="Arial" w:hAnsi="Arial" w:cs="Arial"/>
              </w:rPr>
              <w:t>9</w:t>
            </w:r>
            <w:r w:rsidRPr="000037C1">
              <w:rPr>
                <w:rFonts w:ascii="Arial" w:hAnsi="Arial" w:cs="Arial"/>
              </w:rPr>
              <w:t xml:space="preserve"> </w:t>
            </w:r>
            <w:proofErr w:type="gramStart"/>
            <w:r w:rsidRPr="000037C1">
              <w:rPr>
                <w:rFonts w:ascii="Arial" w:hAnsi="Arial" w:cs="Arial"/>
              </w:rPr>
              <w:t>purity</w:t>
            </w:r>
            <w:proofErr w:type="gramEnd"/>
          </w:p>
          <w:p w14:paraId="2A195D9B" w14:textId="77777777" w:rsidR="002A4F54" w:rsidRPr="000037C1" w:rsidRDefault="002A4F54" w:rsidP="000D543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0037C1">
              <w:rPr>
                <w:rFonts w:ascii="Arial" w:hAnsi="Arial" w:cs="Arial"/>
              </w:rPr>
              <w:t xml:space="preserve">LBMA Good Delivery Standard </w:t>
            </w:r>
            <w:proofErr w:type="gramStart"/>
            <w:r w:rsidRPr="000037C1">
              <w:rPr>
                <w:rFonts w:ascii="Arial" w:hAnsi="Arial" w:cs="Arial"/>
              </w:rPr>
              <w:t>approved</w:t>
            </w:r>
            <w:proofErr w:type="gramEnd"/>
            <w:r w:rsidRPr="000037C1">
              <w:rPr>
                <w:rFonts w:ascii="Arial" w:hAnsi="Arial" w:cs="Arial"/>
              </w:rPr>
              <w:t xml:space="preserve"> or other suppliers as may be approved by NSE to be submitted along with supplier’s quality certificate or any other standard specified by SEBI</w:t>
            </w:r>
          </w:p>
        </w:tc>
      </w:tr>
      <w:tr w:rsidR="002A4F54" w14:paraId="4D3BE0FE" w14:textId="77777777" w:rsidTr="000D543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03303" w14:textId="77777777" w:rsidR="002A4F54" w:rsidRDefault="002A4F54" w:rsidP="000D543A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Delivery Logic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1FA4A" w14:textId="77777777" w:rsidR="002A4F54" w:rsidRPr="00F35B5C" w:rsidRDefault="002A4F54" w:rsidP="000D543A">
            <w:pPr>
              <w:spacing w:line="360" w:lineRule="auto"/>
              <w:jc w:val="both"/>
              <w:rPr>
                <w:rFonts w:ascii="Arial" w:hAnsi="Arial" w:cs="Arial"/>
                <w:highlight w:val="yellow"/>
              </w:rPr>
            </w:pPr>
            <w:r w:rsidRPr="004A27AA">
              <w:rPr>
                <w:rFonts w:ascii="Arial" w:hAnsi="Arial" w:cs="Arial"/>
              </w:rPr>
              <w:t xml:space="preserve">Compulsory </w:t>
            </w:r>
            <w:r>
              <w:rPr>
                <w:rFonts w:ascii="Arial" w:hAnsi="Arial" w:cs="Arial"/>
              </w:rPr>
              <w:t>delivery.</w:t>
            </w:r>
            <w:r w:rsidRPr="004A27AA">
              <w:rPr>
                <w:rFonts w:ascii="Arial" w:hAnsi="Arial" w:cs="Arial"/>
              </w:rPr>
              <w:t xml:space="preserve"> All open positions (buy and Sell trades) must result into compulsory delivery in demat form on the designated delivery day.</w:t>
            </w:r>
          </w:p>
        </w:tc>
      </w:tr>
    </w:tbl>
    <w:p w14:paraId="0D3350B6" w14:textId="77777777" w:rsidR="002A4F54" w:rsidRDefault="002A4F54" w:rsidP="002A4F54">
      <w:pPr>
        <w:spacing w:after="0" w:line="360" w:lineRule="auto"/>
        <w:jc w:val="both"/>
        <w:rPr>
          <w:rFonts w:ascii="Arial" w:hAnsi="Arial" w:cs="Arial"/>
          <w:b/>
        </w:rPr>
      </w:pPr>
    </w:p>
    <w:p w14:paraId="04AC00D5" w14:textId="77777777" w:rsidR="002A4F54" w:rsidRDefault="002A4F54" w:rsidP="002A4F54">
      <w:pPr>
        <w:spacing w:after="0" w:line="360" w:lineRule="auto"/>
        <w:jc w:val="both"/>
        <w:rPr>
          <w:rFonts w:ascii="Arial" w:hAnsi="Arial" w:cs="Arial"/>
          <w:b/>
        </w:rPr>
      </w:pPr>
    </w:p>
    <w:p w14:paraId="2FEF7C22" w14:textId="1646A9D8" w:rsidR="00242B8E" w:rsidRDefault="00242B8E" w:rsidP="00242B8E">
      <w:pPr>
        <w:spacing w:after="0" w:line="360" w:lineRule="auto"/>
        <w:jc w:val="both"/>
        <w:rPr>
          <w:rFonts w:ascii="Arial" w:hAnsi="Arial" w:cs="Arial"/>
          <w:b/>
        </w:rPr>
      </w:pPr>
      <w:r w:rsidRPr="00242B8E">
        <w:rPr>
          <w:rFonts w:ascii="Arial" w:hAnsi="Arial" w:cs="Arial"/>
          <w:b/>
        </w:rPr>
        <w:lastRenderedPageBreak/>
        <w:t>Product Specifications of EGR 99</w:t>
      </w:r>
      <w:r>
        <w:rPr>
          <w:rFonts w:ascii="Arial" w:hAnsi="Arial" w:cs="Arial"/>
          <w:b/>
        </w:rPr>
        <w:t>5</w:t>
      </w:r>
      <w:r w:rsidRPr="00242B8E">
        <w:rPr>
          <w:rFonts w:ascii="Arial" w:hAnsi="Arial" w:cs="Arial"/>
          <w:b/>
        </w:rPr>
        <w:t xml:space="preserve"> </w:t>
      </w:r>
      <w:r w:rsidR="00307F4F" w:rsidRPr="00242B8E">
        <w:rPr>
          <w:rFonts w:ascii="Arial" w:hAnsi="Arial" w:cs="Arial"/>
          <w:b/>
        </w:rPr>
        <w:t>1</w:t>
      </w:r>
      <w:r w:rsidR="00F5568F">
        <w:rPr>
          <w:rFonts w:ascii="Arial" w:hAnsi="Arial" w:cs="Arial"/>
          <w:b/>
        </w:rPr>
        <w:t xml:space="preserve"> Kg</w:t>
      </w:r>
    </w:p>
    <w:p w14:paraId="1179FCEC" w14:textId="77777777" w:rsidR="00242B8E" w:rsidRDefault="00242B8E" w:rsidP="00242B8E">
      <w:pPr>
        <w:spacing w:after="0" w:line="360" w:lineRule="auto"/>
        <w:jc w:val="both"/>
        <w:rPr>
          <w:rFonts w:ascii="Arial" w:hAnsi="Arial" w:cs="Arial"/>
          <w:b/>
        </w:rPr>
      </w:pP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700"/>
        <w:gridCol w:w="6316"/>
      </w:tblGrid>
      <w:tr w:rsidR="00242B8E" w14:paraId="68294634" w14:textId="77777777" w:rsidTr="00EB1132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91AD" w14:textId="731DB254" w:rsidR="00242B8E" w:rsidRDefault="00307F4F" w:rsidP="00EB113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42B8E">
              <w:rPr>
                <w:rFonts w:ascii="Arial" w:hAnsi="Arial" w:cs="Arial"/>
              </w:rPr>
              <w:t>NGGOLDEGR9</w:t>
            </w:r>
            <w:r>
              <w:rPr>
                <w:rFonts w:ascii="Arial" w:hAnsi="Arial" w:cs="Arial"/>
              </w:rPr>
              <w:t>95</w:t>
            </w:r>
            <w:r w:rsidRPr="00242B8E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00G</w:t>
            </w:r>
          </w:p>
        </w:tc>
      </w:tr>
      <w:tr w:rsidR="00242B8E" w14:paraId="097BD2F6" w14:textId="77777777" w:rsidTr="00EB11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271D" w14:textId="77777777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Underlying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3E6F" w14:textId="77777777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GOLD</w:t>
            </w:r>
          </w:p>
        </w:tc>
      </w:tr>
      <w:tr w:rsidR="00242B8E" w14:paraId="0C4241EA" w14:textId="77777777" w:rsidTr="00EB11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E867" w14:textId="77777777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Product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B91C" w14:textId="2CCAB288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42B8E">
              <w:rPr>
                <w:rFonts w:ascii="Arial" w:hAnsi="Arial" w:cs="Arial"/>
              </w:rPr>
              <w:t>GOLD1</w:t>
            </w:r>
            <w:r w:rsidR="00307F4F">
              <w:rPr>
                <w:rFonts w:ascii="Arial" w:hAnsi="Arial" w:cs="Arial"/>
              </w:rPr>
              <w:t>KG</w:t>
            </w:r>
            <w:r w:rsidRPr="00242B8E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5</w:t>
            </w:r>
          </w:p>
        </w:tc>
      </w:tr>
      <w:tr w:rsidR="00242B8E" w14:paraId="374F9B18" w14:textId="77777777" w:rsidTr="00EB11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6035" w14:textId="77777777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Trading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2C5EB" w14:textId="77777777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Mondays through Fridays </w:t>
            </w:r>
            <w:r>
              <w:t>(</w:t>
            </w:r>
            <w:r w:rsidRPr="00B26848">
              <w:rPr>
                <w:rFonts w:ascii="Arial" w:hAnsi="Arial" w:cs="Arial"/>
              </w:rPr>
              <w:t>except Exchange Specified Holidays)</w:t>
            </w:r>
          </w:p>
        </w:tc>
      </w:tr>
      <w:tr w:rsidR="00242B8E" w14:paraId="4EAB8ABB" w14:textId="77777777" w:rsidTr="00EB11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DAF94" w14:textId="77777777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Trading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7BA9" w14:textId="77777777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Monday - Friday 9:00 am to 11:30pm / 11:55 pm*</w:t>
            </w:r>
          </w:p>
          <w:p w14:paraId="22A5D365" w14:textId="77777777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* </w:t>
            </w:r>
            <w:proofErr w:type="gramStart"/>
            <w:r>
              <w:rPr>
                <w:rFonts w:ascii="Arial" w:hAnsi="Arial" w:cs="Arial"/>
              </w:rPr>
              <w:t>based</w:t>
            </w:r>
            <w:proofErr w:type="gramEnd"/>
            <w:r>
              <w:rPr>
                <w:rFonts w:ascii="Arial" w:hAnsi="Arial" w:cs="Arial"/>
              </w:rPr>
              <w:t xml:space="preserve"> on US daylight saving </w:t>
            </w:r>
            <w:proofErr w:type="gramStart"/>
            <w:r>
              <w:rPr>
                <w:rFonts w:ascii="Arial" w:hAnsi="Arial" w:cs="Arial"/>
              </w:rPr>
              <w:t>time period</w:t>
            </w:r>
            <w:proofErr w:type="gramEnd"/>
          </w:p>
        </w:tc>
      </w:tr>
      <w:tr w:rsidR="00307F4F" w14:paraId="5CB5FA24" w14:textId="77777777" w:rsidTr="00EB11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F4E3" w14:textId="77777777" w:rsidR="00307F4F" w:rsidRDefault="00307F4F" w:rsidP="00307F4F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Trading 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70D8" w14:textId="082C2708" w:rsidR="00307F4F" w:rsidRDefault="00307F4F" w:rsidP="00307F4F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42B8E">
              <w:rPr>
                <w:rFonts w:ascii="Arial" w:hAnsi="Arial" w:cs="Arial"/>
              </w:rPr>
              <w:t>1 unit of EGR, which is equivalent to 1</w:t>
            </w:r>
            <w:r w:rsidR="00F5568F">
              <w:rPr>
                <w:rFonts w:ascii="Arial" w:hAnsi="Arial" w:cs="Arial"/>
              </w:rPr>
              <w:t xml:space="preserve">Kg </w:t>
            </w:r>
            <w:r w:rsidRPr="00242B8E">
              <w:rPr>
                <w:rFonts w:ascii="Arial" w:hAnsi="Arial" w:cs="Arial"/>
              </w:rPr>
              <w:t>of Gold</w:t>
            </w:r>
          </w:p>
        </w:tc>
      </w:tr>
      <w:tr w:rsidR="00242B8E" w14:paraId="01480D68" w14:textId="77777777" w:rsidTr="00EB11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1197" w14:textId="77777777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Deposit/Withdrawal 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B7E1" w14:textId="5627A4D4" w:rsidR="00242B8E" w:rsidRDefault="0093541B" w:rsidP="00EB113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2400F">
              <w:rPr>
                <w:rFonts w:ascii="Arial" w:hAnsi="Arial" w:cs="Arial"/>
              </w:rPr>
              <w:t xml:space="preserve"> Kg</w:t>
            </w:r>
          </w:p>
        </w:tc>
      </w:tr>
      <w:tr w:rsidR="00242B8E" w14:paraId="18AC9830" w14:textId="77777777" w:rsidTr="00EB11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FA04" w14:textId="77777777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Quotation / Base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3DE1" w14:textId="7F699D06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42B8E">
              <w:rPr>
                <w:rFonts w:ascii="Arial" w:hAnsi="Arial" w:cs="Arial"/>
              </w:rPr>
              <w:t>₹ per 1</w:t>
            </w:r>
            <w:r w:rsidR="00C2400F">
              <w:rPr>
                <w:rFonts w:ascii="Arial" w:hAnsi="Arial" w:cs="Arial"/>
              </w:rPr>
              <w:t xml:space="preserve"> K</w:t>
            </w:r>
            <w:r w:rsidR="0093541B">
              <w:rPr>
                <w:rFonts w:ascii="Arial" w:hAnsi="Arial" w:cs="Arial"/>
              </w:rPr>
              <w:t>g</w:t>
            </w:r>
            <w:r w:rsidRPr="00242B8E">
              <w:rPr>
                <w:rFonts w:ascii="Arial" w:hAnsi="Arial" w:cs="Arial"/>
              </w:rPr>
              <w:t xml:space="preserve"> Gold of 995 purity</w:t>
            </w:r>
          </w:p>
        </w:tc>
      </w:tr>
      <w:tr w:rsidR="00242B8E" w14:paraId="1178B36D" w14:textId="77777777" w:rsidTr="00EB11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2CCD" w14:textId="77777777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Maximum Order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7344" w14:textId="112A2F5E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07F4F">
              <w:rPr>
                <w:rFonts w:ascii="Arial" w:hAnsi="Arial" w:cs="Arial"/>
              </w:rPr>
              <w:t>00</w:t>
            </w:r>
            <w:r>
              <w:rPr>
                <w:rFonts w:ascii="Arial" w:hAnsi="Arial" w:cs="Arial"/>
              </w:rPr>
              <w:t xml:space="preserve"> Kg</w:t>
            </w:r>
            <w:r w:rsidR="00307F4F">
              <w:rPr>
                <w:rFonts w:ascii="Arial" w:hAnsi="Arial" w:cs="Arial"/>
              </w:rPr>
              <w:t>s</w:t>
            </w:r>
          </w:p>
        </w:tc>
      </w:tr>
      <w:tr w:rsidR="00242B8E" w14:paraId="1CF8F9CE" w14:textId="77777777" w:rsidTr="00EB11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0728" w14:textId="77777777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Tick Size (Minimum Price Movement)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69F7" w14:textId="6972DDCD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₹ </w:t>
            </w:r>
            <w:r w:rsidR="00307F4F">
              <w:rPr>
                <w:rFonts w:ascii="Arial" w:hAnsi="Arial" w:cs="Arial"/>
              </w:rPr>
              <w:t>1</w:t>
            </w:r>
            <w:r w:rsidR="00F5568F">
              <w:rPr>
                <w:rFonts w:ascii="Arial" w:hAnsi="Arial" w:cs="Arial"/>
              </w:rPr>
              <w:t>0</w:t>
            </w:r>
          </w:p>
        </w:tc>
      </w:tr>
      <w:tr w:rsidR="00242B8E" w14:paraId="3B65B7B9" w14:textId="77777777" w:rsidTr="00EB11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41BD8" w14:textId="77777777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Price Bands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F64C" w14:textId="77777777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initial price limit for the price band shall be set at 10% of the previous closing price.</w:t>
            </w:r>
          </w:p>
          <w:p w14:paraId="6581B0BA" w14:textId="77777777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the event of a market trend in either direction, the dynamic price bands shall be relaxed in increments of 5%. Suitable rules shall be framed for such relaxation of dynamic price bands and made known to the market.</w:t>
            </w:r>
          </w:p>
        </w:tc>
      </w:tr>
      <w:tr w:rsidR="00242B8E" w14:paraId="6EFE6960" w14:textId="77777777" w:rsidTr="00EB11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FA1D" w14:textId="77777777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Margin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166F" w14:textId="77777777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185482">
              <w:rPr>
                <w:rFonts w:ascii="Arial" w:hAnsi="Arial" w:cs="Arial"/>
              </w:rPr>
              <w:t>VaR</w:t>
            </w:r>
            <w:proofErr w:type="spellEnd"/>
            <w:r w:rsidRPr="00185482">
              <w:rPr>
                <w:rFonts w:ascii="Arial" w:hAnsi="Arial" w:cs="Arial"/>
              </w:rPr>
              <w:t xml:space="preserve"> Margin, Extreme Loss Margins, Intraday Crystallised Mark to Market margin and Mark to Market Margin</w:t>
            </w:r>
          </w:p>
        </w:tc>
      </w:tr>
      <w:tr w:rsidR="00242B8E" w14:paraId="558CD27E" w14:textId="77777777" w:rsidTr="00EB1132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8BE6" w14:textId="77777777" w:rsidR="00242B8E" w:rsidRDefault="00242B8E" w:rsidP="00EB1132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Delivery</w:t>
            </w:r>
          </w:p>
        </w:tc>
      </w:tr>
      <w:tr w:rsidR="00242B8E" w14:paraId="6053FB40" w14:textId="77777777" w:rsidTr="00EB11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00BF" w14:textId="77777777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Delivery 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521C" w14:textId="77777777" w:rsidR="00242B8E" w:rsidRPr="00F35B5C" w:rsidRDefault="00242B8E" w:rsidP="00EB1132">
            <w:pPr>
              <w:spacing w:line="360" w:lineRule="auto"/>
              <w:jc w:val="both"/>
              <w:rPr>
                <w:rFonts w:ascii="Arial" w:hAnsi="Arial" w:cs="Arial"/>
                <w:highlight w:val="yellow"/>
              </w:rPr>
            </w:pPr>
            <w:r w:rsidRPr="004723E2">
              <w:rPr>
                <w:rFonts w:ascii="Arial" w:hAnsi="Arial" w:cs="Arial"/>
              </w:rPr>
              <w:t>1 unit and multiple thereof</w:t>
            </w:r>
          </w:p>
        </w:tc>
      </w:tr>
      <w:tr w:rsidR="00242B8E" w14:paraId="26A3766F" w14:textId="77777777" w:rsidTr="00EB11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A27D" w14:textId="77777777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Settlement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5FE4" w14:textId="77777777" w:rsidR="00242B8E" w:rsidRPr="000037C1" w:rsidRDefault="00242B8E" w:rsidP="00EB113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0037C1">
              <w:rPr>
                <w:rFonts w:ascii="Arial" w:hAnsi="Arial" w:cs="Arial"/>
              </w:rPr>
              <w:t>T+1 (1 working day from the date of transaction)</w:t>
            </w:r>
          </w:p>
        </w:tc>
      </w:tr>
      <w:tr w:rsidR="00242B8E" w14:paraId="55CA5F6F" w14:textId="77777777" w:rsidTr="00EB11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5A89" w14:textId="77777777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Quality Specifications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2E48" w14:textId="12675823" w:rsidR="00242B8E" w:rsidRPr="000037C1" w:rsidRDefault="00242B8E" w:rsidP="00EB113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0037C1">
              <w:rPr>
                <w:rFonts w:ascii="Arial" w:hAnsi="Arial" w:cs="Arial"/>
              </w:rPr>
              <w:t>99</w:t>
            </w:r>
            <w:r>
              <w:rPr>
                <w:rFonts w:ascii="Arial" w:hAnsi="Arial" w:cs="Arial"/>
              </w:rPr>
              <w:t>5</w:t>
            </w:r>
            <w:r w:rsidRPr="000037C1">
              <w:rPr>
                <w:rFonts w:ascii="Arial" w:hAnsi="Arial" w:cs="Arial"/>
              </w:rPr>
              <w:t xml:space="preserve"> </w:t>
            </w:r>
            <w:proofErr w:type="gramStart"/>
            <w:r w:rsidRPr="000037C1">
              <w:rPr>
                <w:rFonts w:ascii="Arial" w:hAnsi="Arial" w:cs="Arial"/>
              </w:rPr>
              <w:t>purity</w:t>
            </w:r>
            <w:proofErr w:type="gramEnd"/>
          </w:p>
          <w:p w14:paraId="38BD6B4E" w14:textId="77777777" w:rsidR="00242B8E" w:rsidRPr="000037C1" w:rsidRDefault="00242B8E" w:rsidP="00EB113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0037C1">
              <w:rPr>
                <w:rFonts w:ascii="Arial" w:hAnsi="Arial" w:cs="Arial"/>
              </w:rPr>
              <w:t xml:space="preserve">LBMA Good Delivery Standard </w:t>
            </w:r>
            <w:proofErr w:type="gramStart"/>
            <w:r w:rsidRPr="000037C1">
              <w:rPr>
                <w:rFonts w:ascii="Arial" w:hAnsi="Arial" w:cs="Arial"/>
              </w:rPr>
              <w:t>approved</w:t>
            </w:r>
            <w:proofErr w:type="gramEnd"/>
            <w:r w:rsidRPr="000037C1">
              <w:rPr>
                <w:rFonts w:ascii="Arial" w:hAnsi="Arial" w:cs="Arial"/>
              </w:rPr>
              <w:t xml:space="preserve"> or other suppliers as may be approved by NSE to be submitted along with supplier’s quality certificate or any other standard specified by SEBI</w:t>
            </w:r>
          </w:p>
        </w:tc>
      </w:tr>
      <w:tr w:rsidR="00242B8E" w14:paraId="44A2B71F" w14:textId="77777777" w:rsidTr="00EB11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05D5" w14:textId="77777777" w:rsidR="00242B8E" w:rsidRDefault="00242B8E" w:rsidP="00EB1132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Delivery Logic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946B" w14:textId="77777777" w:rsidR="00242B8E" w:rsidRPr="00F35B5C" w:rsidRDefault="00242B8E" w:rsidP="00EB1132">
            <w:pPr>
              <w:spacing w:line="360" w:lineRule="auto"/>
              <w:jc w:val="both"/>
              <w:rPr>
                <w:rFonts w:ascii="Arial" w:hAnsi="Arial" w:cs="Arial"/>
                <w:highlight w:val="yellow"/>
              </w:rPr>
            </w:pPr>
            <w:r w:rsidRPr="004A27AA">
              <w:rPr>
                <w:rFonts w:ascii="Arial" w:hAnsi="Arial" w:cs="Arial"/>
              </w:rPr>
              <w:t xml:space="preserve">Compulsory </w:t>
            </w:r>
            <w:r>
              <w:rPr>
                <w:rFonts w:ascii="Arial" w:hAnsi="Arial" w:cs="Arial"/>
              </w:rPr>
              <w:t>delivery.</w:t>
            </w:r>
            <w:r w:rsidRPr="004A27AA">
              <w:rPr>
                <w:rFonts w:ascii="Arial" w:hAnsi="Arial" w:cs="Arial"/>
              </w:rPr>
              <w:t xml:space="preserve"> All open positions (buy and Sell trades) must result into compulsory delivery in demat form on the designated delivery day.</w:t>
            </w:r>
          </w:p>
        </w:tc>
      </w:tr>
    </w:tbl>
    <w:p w14:paraId="365814E1" w14:textId="77777777" w:rsidR="00242B8E" w:rsidRDefault="00242B8E" w:rsidP="002A4F54">
      <w:pPr>
        <w:spacing w:after="0" w:line="360" w:lineRule="auto"/>
        <w:jc w:val="both"/>
        <w:rPr>
          <w:rFonts w:ascii="Arial" w:hAnsi="Arial" w:cs="Arial"/>
          <w:b/>
        </w:rPr>
      </w:pPr>
    </w:p>
    <w:sectPr w:rsidR="00242B8E">
      <w:footerReference w:type="even" r:id="rId6"/>
      <w:footerReference w:type="default" r:id="rId7"/>
      <w:foot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DAAA4" w14:textId="77777777" w:rsidR="00D8464F" w:rsidRDefault="00D8464F" w:rsidP="002A4F54">
      <w:pPr>
        <w:spacing w:after="0" w:line="240" w:lineRule="auto"/>
      </w:pPr>
      <w:r>
        <w:separator/>
      </w:r>
    </w:p>
  </w:endnote>
  <w:endnote w:type="continuationSeparator" w:id="0">
    <w:p w14:paraId="424E9984" w14:textId="77777777" w:rsidR="00D8464F" w:rsidRDefault="00D8464F" w:rsidP="002A4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9DDF8" w14:textId="2E653FE5" w:rsidR="002A4F54" w:rsidRDefault="002A4F54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D510376" wp14:editId="4108840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55600"/>
              <wp:effectExtent l="0" t="0" r="2540" b="0"/>
              <wp:wrapNone/>
              <wp:docPr id="1809504048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4B750A" w14:textId="58D5C617" w:rsidR="002A4F54" w:rsidRPr="002A4F54" w:rsidRDefault="002A4F54" w:rsidP="002A4F5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A4F54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5103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74.8pt;height:28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" filled="f" stroked="f">
              <v:textbox style="mso-fit-shape-to-text:t" inset="0,0,0,15pt">
                <w:txbxContent>
                  <w:p w14:paraId="3B4B750A" w14:textId="58D5C617" w:rsidR="002A4F54" w:rsidRPr="002A4F54" w:rsidRDefault="002A4F54" w:rsidP="002A4F5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2A4F54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78B49" w14:textId="753EF961" w:rsidR="002A4F54" w:rsidRDefault="002A4F54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BF20257" wp14:editId="306DE809">
              <wp:simplePos x="914400" y="1007430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55600"/>
              <wp:effectExtent l="0" t="0" r="2540" b="0"/>
              <wp:wrapNone/>
              <wp:docPr id="1812547725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99303E" w14:textId="38DC8F58" w:rsidR="002A4F54" w:rsidRPr="002A4F54" w:rsidRDefault="002A4F54" w:rsidP="002A4F5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A4F54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F2025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74.8pt;height:28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" filled="f" stroked="f">
              <v:textbox style="mso-fit-shape-to-text:t" inset="0,0,0,15pt">
                <w:txbxContent>
                  <w:p w14:paraId="3D99303E" w14:textId="38DC8F58" w:rsidR="002A4F54" w:rsidRPr="002A4F54" w:rsidRDefault="002A4F54" w:rsidP="002A4F5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2A4F54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AEDD4" w14:textId="23596CF1" w:rsidR="002A4F54" w:rsidRDefault="002A4F54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8B53138" wp14:editId="2860F5D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55600"/>
              <wp:effectExtent l="0" t="0" r="2540" b="0"/>
              <wp:wrapNone/>
              <wp:docPr id="54322546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A446AD" w14:textId="123819B7" w:rsidR="002A4F54" w:rsidRPr="002A4F54" w:rsidRDefault="002A4F54" w:rsidP="002A4F5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A4F54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B5313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74.8pt;height:28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" filled="f" stroked="f">
              <v:textbox style="mso-fit-shape-to-text:t" inset="0,0,0,15pt">
                <w:txbxContent>
                  <w:p w14:paraId="2DA446AD" w14:textId="123819B7" w:rsidR="002A4F54" w:rsidRPr="002A4F54" w:rsidRDefault="002A4F54" w:rsidP="002A4F5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2A4F54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5D765" w14:textId="77777777" w:rsidR="00D8464F" w:rsidRDefault="00D8464F" w:rsidP="002A4F54">
      <w:pPr>
        <w:spacing w:after="0" w:line="240" w:lineRule="auto"/>
      </w:pPr>
      <w:r>
        <w:separator/>
      </w:r>
    </w:p>
  </w:footnote>
  <w:footnote w:type="continuationSeparator" w:id="0">
    <w:p w14:paraId="3F02F9BC" w14:textId="77777777" w:rsidR="00D8464F" w:rsidRDefault="00D8464F" w:rsidP="002A4F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F54"/>
    <w:rsid w:val="00030E60"/>
    <w:rsid w:val="00242B8E"/>
    <w:rsid w:val="002A4F54"/>
    <w:rsid w:val="00307F4F"/>
    <w:rsid w:val="0045109C"/>
    <w:rsid w:val="00613ED3"/>
    <w:rsid w:val="00692CE5"/>
    <w:rsid w:val="007641FE"/>
    <w:rsid w:val="0093541B"/>
    <w:rsid w:val="00971099"/>
    <w:rsid w:val="00A33E8C"/>
    <w:rsid w:val="00B22E59"/>
    <w:rsid w:val="00BE4455"/>
    <w:rsid w:val="00C2400F"/>
    <w:rsid w:val="00C637F3"/>
    <w:rsid w:val="00C908A3"/>
    <w:rsid w:val="00C93646"/>
    <w:rsid w:val="00D41CFF"/>
    <w:rsid w:val="00D8464F"/>
    <w:rsid w:val="00E75992"/>
    <w:rsid w:val="00E949C4"/>
    <w:rsid w:val="00EB26FE"/>
    <w:rsid w:val="00F3398D"/>
    <w:rsid w:val="00F5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0C9C1"/>
  <w15:chartTrackingRefBased/>
  <w15:docId w15:val="{8A7F1C8D-9D99-4296-8AAE-0BC5DD357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F54"/>
    <w:pPr>
      <w:spacing w:line="25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4F5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4F5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4F5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4F5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4F5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F5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4F5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4F5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4F5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4F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4F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4F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4F5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4F5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F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4F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4F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4F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4F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A4F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4F54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A4F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4F54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A4F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4F54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A4F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4F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4F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4F5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A4F54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A4F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A4F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F5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Milind Pandav (PSS)</dc:creator>
  <cp:keywords/>
  <dc:description/>
  <cp:lastModifiedBy>Milind Pandav (PSS)</cp:lastModifiedBy>
  <cp:revision>2</cp:revision>
  <dcterms:created xsi:type="dcterms:W3CDTF">2026-06-19T13:16:00Z</dcterms:created>
  <dcterms:modified xsi:type="dcterms:W3CDTF">2026-06-19T13:16:00Z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33ce572,6bdad730,6c09488d</vt:lpwstr>
  </property>
  <property fmtid="{D5CDD505-2E9C-101B-9397-08002B2CF9AE}" pid="3" name="ClassificationContentMarkingFooterFontProps">
    <vt:lpwstr>#008000,10,Aptos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2026-05-04T09:19:11Z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a0a578e2-3b36-41ea-85f2-eba3d4178e89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MSIP_Label_305f50f5-e953-4c63-867b-388561f41989_Tag">
    <vt:lpwstr>10, 0, 1, 1</vt:lpwstr>
  </property>
</Properties>
</file>